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86D" w:rsidRDefault="000707C3" w:rsidP="000707C3">
      <w:pPr>
        <w:jc w:val="center"/>
        <w:rPr>
          <w:rFonts w:ascii="Edwardian Script ITC" w:hAnsi="Edwardian Script ITC"/>
          <w:b/>
          <w:i/>
          <w:sz w:val="96"/>
          <w:szCs w:val="96"/>
        </w:rPr>
      </w:pPr>
      <w:r w:rsidRPr="000707C3">
        <w:rPr>
          <w:rFonts w:ascii="Edwardian Script ITC" w:hAnsi="Edwardian Script ITC"/>
          <w:b/>
          <w:i/>
          <w:sz w:val="96"/>
          <w:szCs w:val="96"/>
        </w:rPr>
        <w:t>Moon Over Manifest</w:t>
      </w:r>
    </w:p>
    <w:p w:rsidR="000707C3" w:rsidRDefault="000707C3" w:rsidP="000707C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By Clare Vanderpool</w:t>
      </w:r>
    </w:p>
    <w:p w:rsidR="000707C3" w:rsidRPr="00783561" w:rsidRDefault="000707C3" w:rsidP="000707C3">
      <w:pPr>
        <w:rPr>
          <w:rFonts w:ascii="Times New Roman" w:hAnsi="Times New Roman" w:cs="Times New Roman"/>
          <w:sz w:val="28"/>
          <w:szCs w:val="28"/>
        </w:rPr>
      </w:pPr>
      <w:r w:rsidRPr="000707C3">
        <w:rPr>
          <w:rFonts w:ascii="Times New Roman" w:hAnsi="Times New Roman" w:cs="Times New Roman"/>
          <w:sz w:val="28"/>
          <w:szCs w:val="28"/>
          <w:u w:val="single"/>
        </w:rPr>
        <w:t>LESSON PLAN</w:t>
      </w:r>
      <w:r w:rsidR="008463D4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783561">
        <w:rPr>
          <w:rFonts w:ascii="Times New Roman" w:hAnsi="Times New Roman" w:cs="Times New Roman"/>
          <w:sz w:val="28"/>
          <w:szCs w:val="28"/>
        </w:rPr>
        <w:t xml:space="preserve"> </w:t>
      </w:r>
      <w:r w:rsidR="008463D4">
        <w:rPr>
          <w:rFonts w:ascii="Times New Roman" w:hAnsi="Times New Roman" w:cs="Times New Roman"/>
          <w:sz w:val="28"/>
          <w:szCs w:val="28"/>
        </w:rPr>
        <w:t xml:space="preserve"> </w:t>
      </w:r>
      <w:r w:rsidR="00783561">
        <w:rPr>
          <w:rFonts w:ascii="Times New Roman" w:hAnsi="Times New Roman" w:cs="Times New Roman"/>
          <w:sz w:val="28"/>
          <w:szCs w:val="28"/>
        </w:rPr>
        <w:t>Time frame = 2 class periods</w:t>
      </w:r>
    </w:p>
    <w:p w:rsidR="000707C3" w:rsidRDefault="000707C3" w:rsidP="000707C3">
      <w:pPr>
        <w:rPr>
          <w:rFonts w:ascii="Times New Roman" w:hAnsi="Times New Roman" w:cs="Times New Roman"/>
          <w:sz w:val="28"/>
          <w:szCs w:val="28"/>
        </w:rPr>
      </w:pPr>
      <w:r w:rsidRPr="000707C3">
        <w:rPr>
          <w:rFonts w:ascii="Times New Roman" w:hAnsi="Times New Roman" w:cs="Times New Roman"/>
          <w:sz w:val="28"/>
          <w:szCs w:val="28"/>
        </w:rPr>
        <w:t>Standards Focus:</w:t>
      </w:r>
    </w:p>
    <w:p w:rsidR="000707C3" w:rsidRDefault="000707C3" w:rsidP="000707C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Apply reading comprehension strategies – recalling and summarizing</w:t>
      </w:r>
    </w:p>
    <w:p w:rsidR="000707C3" w:rsidRDefault="000707C3" w:rsidP="000707C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Identify and explain an author’s use of direct and indirect characterization, and ways in which characters reveal traits about themselves</w:t>
      </w:r>
    </w:p>
    <w:p w:rsidR="000707C3" w:rsidRDefault="000707C3" w:rsidP="000707C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Identify ways in which authors use parallel plots and subplots in literary texts</w:t>
      </w:r>
    </w:p>
    <w:p w:rsidR="000707C3" w:rsidRDefault="000707C3" w:rsidP="000707C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Explain how authors use symbols to create broader meanings</w:t>
      </w:r>
    </w:p>
    <w:p w:rsidR="005E659D" w:rsidRPr="005E659D" w:rsidRDefault="005E659D" w:rsidP="005E65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******************************************************************</w:t>
      </w:r>
    </w:p>
    <w:p w:rsidR="000707C3" w:rsidRDefault="000707C3" w:rsidP="000707C3">
      <w:pPr>
        <w:rPr>
          <w:rFonts w:ascii="Times New Roman" w:hAnsi="Times New Roman" w:cs="Times New Roman"/>
          <w:sz w:val="28"/>
          <w:szCs w:val="28"/>
        </w:rPr>
      </w:pPr>
    </w:p>
    <w:p w:rsidR="000707C3" w:rsidRDefault="000707C3" w:rsidP="000707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Do You Think?/QuickWrite (Collins Type 2)</w:t>
      </w:r>
    </w:p>
    <w:p w:rsidR="000707C3" w:rsidRDefault="000707C3" w:rsidP="000707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Allow 5 </w:t>
      </w:r>
      <w:r w:rsidR="00F659BA">
        <w:rPr>
          <w:rFonts w:ascii="Times New Roman" w:hAnsi="Times New Roman" w:cs="Times New Roman"/>
          <w:sz w:val="28"/>
          <w:szCs w:val="28"/>
        </w:rPr>
        <w:t>minutes for students to write a brief paragraph about:</w:t>
      </w:r>
    </w:p>
    <w:p w:rsidR="00F659BA" w:rsidRDefault="00783561" w:rsidP="000707C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Quilts were mentioned more than once in this story.  </w:t>
      </w:r>
      <w:r w:rsidR="00F659BA" w:rsidRPr="00F659BA">
        <w:rPr>
          <w:rFonts w:ascii="Times New Roman" w:hAnsi="Times New Roman" w:cs="Times New Roman"/>
          <w:b/>
          <w:sz w:val="28"/>
          <w:szCs w:val="28"/>
        </w:rPr>
        <w:t xml:space="preserve">Explain the symbolism </w:t>
      </w:r>
      <w:proofErr w:type="gramStart"/>
      <w:r w:rsidR="00F659BA" w:rsidRPr="00F659BA">
        <w:rPr>
          <w:rFonts w:ascii="Times New Roman" w:hAnsi="Times New Roman" w:cs="Times New Roman"/>
          <w:b/>
          <w:sz w:val="28"/>
          <w:szCs w:val="28"/>
        </w:rPr>
        <w:t>and</w:t>
      </w:r>
      <w:proofErr w:type="gramEnd"/>
      <w:r w:rsidR="00F659BA" w:rsidRPr="00F659BA">
        <w:rPr>
          <w:rFonts w:ascii="Times New Roman" w:hAnsi="Times New Roman" w:cs="Times New Roman"/>
          <w:b/>
          <w:sz w:val="28"/>
          <w:szCs w:val="28"/>
        </w:rPr>
        <w:t xml:space="preserve"> sentimentality of a quilt.  How has Abilene woven a “quilt” about Gideon?</w:t>
      </w:r>
      <w:r w:rsidR="00F341D7">
        <w:rPr>
          <w:rFonts w:ascii="Times New Roman" w:hAnsi="Times New Roman" w:cs="Times New Roman"/>
          <w:b/>
          <w:sz w:val="28"/>
          <w:szCs w:val="28"/>
        </w:rPr>
        <w:t xml:space="preserve"> About herself?</w:t>
      </w:r>
    </w:p>
    <w:p w:rsidR="00F659BA" w:rsidRDefault="00F659BA" w:rsidP="000707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Discussion</w:t>
      </w:r>
      <w:r w:rsidR="00F341D7">
        <w:rPr>
          <w:rFonts w:ascii="Times New Roman" w:hAnsi="Times New Roman" w:cs="Times New Roman"/>
          <w:sz w:val="28"/>
          <w:szCs w:val="28"/>
        </w:rPr>
        <w:t xml:space="preserve"> (5 Minutes) and Collect.</w:t>
      </w:r>
    </w:p>
    <w:p w:rsidR="005E659D" w:rsidRDefault="005E659D" w:rsidP="000707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******************************************************************</w:t>
      </w:r>
    </w:p>
    <w:p w:rsidR="00F659BA" w:rsidRDefault="00F659BA" w:rsidP="009A3C62">
      <w:pP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D37FED">
        <w:rPr>
          <w:rFonts w:ascii="Times New Roman" w:hAnsi="Times New Roman" w:cs="Times New Roman"/>
          <w:b/>
          <w:sz w:val="36"/>
          <w:szCs w:val="36"/>
        </w:rPr>
        <w:t xml:space="preserve">Activity: </w:t>
      </w:r>
    </w:p>
    <w:p w:rsidR="00783561" w:rsidRPr="00B4127D" w:rsidRDefault="00783561" w:rsidP="009A3C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E659D">
        <w:rPr>
          <w:rFonts w:ascii="Times New Roman" w:hAnsi="Times New Roman" w:cs="Times New Roman"/>
          <w:b/>
          <w:i/>
          <w:sz w:val="28"/>
          <w:szCs w:val="28"/>
        </w:rPr>
        <w:t>Purpose</w:t>
      </w:r>
      <w:r w:rsidRPr="00B4127D">
        <w:rPr>
          <w:rFonts w:ascii="Times New Roman" w:hAnsi="Times New Roman" w:cs="Times New Roman"/>
          <w:sz w:val="28"/>
          <w:szCs w:val="28"/>
        </w:rPr>
        <w:t>: To review</w:t>
      </w:r>
      <w:r w:rsidR="00B4127D" w:rsidRPr="00B4127D">
        <w:rPr>
          <w:rFonts w:ascii="Times New Roman" w:hAnsi="Times New Roman" w:cs="Times New Roman"/>
          <w:sz w:val="28"/>
          <w:szCs w:val="28"/>
        </w:rPr>
        <w:t xml:space="preserve"> and promote discussion after reading the story</w:t>
      </w:r>
      <w:bookmarkStart w:id="0" w:name="_GoBack"/>
      <w:bookmarkEnd w:id="0"/>
    </w:p>
    <w:p w:rsidR="00F659BA" w:rsidRDefault="00F659BA" w:rsidP="000707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you will need =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D37FED">
        <w:rPr>
          <w:rFonts w:ascii="Times New Roman" w:hAnsi="Times New Roman" w:cs="Times New Roman"/>
          <w:sz w:val="28"/>
          <w:szCs w:val="28"/>
        </w:rPr>
        <w:t>3x5</w:t>
      </w:r>
      <w:r>
        <w:rPr>
          <w:rFonts w:ascii="Times New Roman" w:hAnsi="Times New Roman" w:cs="Times New Roman"/>
          <w:sz w:val="28"/>
          <w:szCs w:val="28"/>
        </w:rPr>
        <w:t xml:space="preserve"> pre-made character cards (see below)</w:t>
      </w:r>
    </w:p>
    <w:p w:rsidR="00F659BA" w:rsidRDefault="00F659BA" w:rsidP="005E659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Extra </w:t>
      </w:r>
      <w:r w:rsidR="00D37FED">
        <w:rPr>
          <w:rFonts w:ascii="Times New Roman" w:hAnsi="Times New Roman" w:cs="Times New Roman"/>
          <w:sz w:val="28"/>
          <w:szCs w:val="28"/>
        </w:rPr>
        <w:t>3x5</w:t>
      </w:r>
      <w:r>
        <w:rPr>
          <w:rFonts w:ascii="Times New Roman" w:hAnsi="Times New Roman" w:cs="Times New Roman"/>
          <w:sz w:val="28"/>
          <w:szCs w:val="28"/>
        </w:rPr>
        <w:t xml:space="preserve"> cards to fill in the gaps</w:t>
      </w:r>
    </w:p>
    <w:p w:rsidR="00F659BA" w:rsidRDefault="00F659BA" w:rsidP="005E659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Hole puncher</w:t>
      </w:r>
    </w:p>
    <w:p w:rsidR="00F659BA" w:rsidRDefault="00F659BA" w:rsidP="005E659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Ske</w:t>
      </w:r>
      <w:r w:rsidR="00D37FED">
        <w:rPr>
          <w:rFonts w:ascii="Times New Roman" w:hAnsi="Times New Roman" w:cs="Times New Roman"/>
          <w:sz w:val="28"/>
          <w:szCs w:val="28"/>
        </w:rPr>
        <w:t>in</w:t>
      </w:r>
      <w:r>
        <w:rPr>
          <w:rFonts w:ascii="Times New Roman" w:hAnsi="Times New Roman" w:cs="Times New Roman"/>
          <w:sz w:val="28"/>
          <w:szCs w:val="28"/>
        </w:rPr>
        <w:t xml:space="preserve"> of yarn</w:t>
      </w:r>
      <w:r w:rsidR="00D37FED">
        <w:rPr>
          <w:rFonts w:ascii="Times New Roman" w:hAnsi="Times New Roman" w:cs="Times New Roman"/>
          <w:sz w:val="28"/>
          <w:szCs w:val="28"/>
        </w:rPr>
        <w:t xml:space="preserve"> (any color)</w:t>
      </w:r>
    </w:p>
    <w:p w:rsidR="00F659BA" w:rsidRDefault="00F659BA" w:rsidP="005E659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Scissors</w:t>
      </w:r>
    </w:p>
    <w:p w:rsidR="00F659BA" w:rsidRDefault="00F659BA" w:rsidP="005E659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Markers/crayons</w:t>
      </w:r>
    </w:p>
    <w:p w:rsidR="00F659BA" w:rsidRDefault="00F659BA" w:rsidP="005E659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A LARGE WORK AREA (floor or conference table)</w:t>
      </w:r>
    </w:p>
    <w:p w:rsidR="00D37FED" w:rsidRDefault="00D37FED" w:rsidP="000707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Procedure:</w:t>
      </w:r>
    </w:p>
    <w:p w:rsidR="00D37FED" w:rsidRDefault="00D37FED" w:rsidP="000707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</w:rPr>
      </w:pPr>
      <w:r w:rsidRPr="00D37FED">
        <w:rPr>
          <w:rFonts w:ascii="Times New Roman" w:hAnsi="Times New Roman" w:cs="Times New Roman"/>
          <w:sz w:val="28"/>
          <w:szCs w:val="28"/>
        </w:rPr>
        <w:t>Pre-make name cards of characters in the story (</w:t>
      </w:r>
      <w:r>
        <w:rPr>
          <w:rFonts w:ascii="Times New Roman" w:hAnsi="Times New Roman" w:cs="Times New Roman"/>
          <w:i/>
          <w:sz w:val="28"/>
          <w:szCs w:val="28"/>
        </w:rPr>
        <w:t xml:space="preserve">Abilene Tucker, Gideon Tucker,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Lettie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, Ruthann, Shady, Hattie Mae, Ivan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DeVore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, Velma T., Sister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Redempta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, Miss Sadie, Mr. Underhill, Mr. Cooper, Mrs. Dawkins, Mrs. Evans,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Donal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MacGregor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Callisto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Matenopoulos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Casimir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Cybulski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, Etta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Cybulski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, Little Eva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Cybulski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, The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Akkersons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, Mama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Santoni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, Hermann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Keufer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, Nikolai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Yezierska,</w:t>
      </w:r>
      <w:r w:rsidR="00783561">
        <w:rPr>
          <w:rFonts w:ascii="Times New Roman" w:hAnsi="Times New Roman" w:cs="Times New Roman"/>
          <w:i/>
          <w:sz w:val="28"/>
          <w:szCs w:val="28"/>
        </w:rPr>
        <w:t>Jinx</w:t>
      </w:r>
      <w:proofErr w:type="spellEnd"/>
      <w:r w:rsidR="00783561">
        <w:rPr>
          <w:rFonts w:ascii="Times New Roman" w:hAnsi="Times New Roman" w:cs="Times New Roman"/>
          <w:i/>
          <w:sz w:val="28"/>
          <w:szCs w:val="28"/>
        </w:rPr>
        <w:t>, Ned Gillen, Hadley Gillen, Eudora Larkin, Pearl Ann Larkin, Arthur Devlin, Lester Burton, Uncle Finn)</w:t>
      </w:r>
    </w:p>
    <w:p w:rsidR="00783561" w:rsidRPr="00783561" w:rsidRDefault="00783561" w:rsidP="000707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Make hole punches in the 4 corners of each card</w:t>
      </w:r>
    </w:p>
    <w:p w:rsidR="00783561" w:rsidRPr="00783561" w:rsidRDefault="00783561" w:rsidP="000707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Distribute the cards to students until all of the cards are allotted</w:t>
      </w:r>
    </w:p>
    <w:p w:rsidR="00783561" w:rsidRPr="00783561" w:rsidRDefault="00783561" w:rsidP="000707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 a large work area, place the card of Abilene in the center</w:t>
      </w:r>
      <w:r w:rsidR="00B4127D">
        <w:rPr>
          <w:rFonts w:ascii="Times New Roman" w:hAnsi="Times New Roman" w:cs="Times New Roman"/>
          <w:sz w:val="28"/>
          <w:szCs w:val="28"/>
        </w:rPr>
        <w:t xml:space="preserve"> (She may not end up being in the center when this is completed)</w:t>
      </w:r>
    </w:p>
    <w:p w:rsidR="00783561" w:rsidRPr="00783561" w:rsidRDefault="00783561" w:rsidP="000707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Working one character at a time, have students place the cards so that those characters who are related in some way to each other in the story are touching (edges or corners)</w:t>
      </w:r>
    </w:p>
    <w:p w:rsidR="00783561" w:rsidRPr="00F341D7" w:rsidRDefault="00783561" w:rsidP="000707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F341D7">
        <w:rPr>
          <w:rFonts w:ascii="Times New Roman" w:hAnsi="Times New Roman" w:cs="Times New Roman"/>
          <w:b/>
          <w:sz w:val="28"/>
          <w:szCs w:val="28"/>
        </w:rPr>
        <w:t>Students are to tell how the card they are placing is related to the one he/she placed it by</w:t>
      </w:r>
      <w:r w:rsidR="00F341D7" w:rsidRPr="00F341D7">
        <w:rPr>
          <w:rFonts w:ascii="Times New Roman" w:hAnsi="Times New Roman" w:cs="Times New Roman"/>
          <w:b/>
          <w:sz w:val="28"/>
          <w:szCs w:val="28"/>
        </w:rPr>
        <w:t xml:space="preserve"> and his/her significance to the plot</w:t>
      </w:r>
    </w:p>
    <w:p w:rsidR="00783561" w:rsidRPr="00783561" w:rsidRDefault="00783561" w:rsidP="000707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Once all of the character cards are placed, fill in the gaps with the extra cards on which students may draw pictures of some element of the story</w:t>
      </w:r>
      <w:r w:rsidR="00B4127D">
        <w:rPr>
          <w:rFonts w:ascii="Times New Roman" w:hAnsi="Times New Roman" w:cs="Times New Roman"/>
          <w:sz w:val="28"/>
          <w:szCs w:val="28"/>
        </w:rPr>
        <w:t xml:space="preserve"> (tombstone, small doll, liberty dollar, fishing fly, mine shaft, store fronts, etc.)</w:t>
      </w:r>
      <w:r>
        <w:rPr>
          <w:rFonts w:ascii="Times New Roman" w:hAnsi="Times New Roman" w:cs="Times New Roman"/>
          <w:sz w:val="28"/>
          <w:szCs w:val="28"/>
        </w:rPr>
        <w:t>; the final result should look like a rectangular quilt</w:t>
      </w:r>
    </w:p>
    <w:p w:rsidR="00783561" w:rsidRPr="00783561" w:rsidRDefault="00783561" w:rsidP="000707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Knot tie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the corners of the cards together to “quilt” the story.</w:t>
      </w:r>
      <w:r w:rsidR="008463D4">
        <w:rPr>
          <w:rFonts w:ascii="Times New Roman" w:hAnsi="Times New Roman" w:cs="Times New Roman"/>
          <w:sz w:val="28"/>
          <w:szCs w:val="28"/>
        </w:rPr>
        <w:t xml:space="preserve">  </w:t>
      </w:r>
      <w:r w:rsidR="009A3C62">
        <w:rPr>
          <w:rFonts w:ascii="Times New Roman" w:hAnsi="Times New Roman" w:cs="Times New Roman"/>
          <w:sz w:val="28"/>
          <w:szCs w:val="28"/>
        </w:rPr>
        <w:t>You may want to also knot tie the edges for additional support, but this may require more hole punches when the basic design is completed.</w:t>
      </w:r>
    </w:p>
    <w:p w:rsidR="00783561" w:rsidRPr="00783561" w:rsidRDefault="00783561" w:rsidP="000707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Display the quilt somewhere in the school</w:t>
      </w:r>
    </w:p>
    <w:p w:rsidR="00783561" w:rsidRDefault="00783561" w:rsidP="00783561">
      <w:pPr>
        <w:ind w:left="36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When time runs out on day 1, number the backs of the cards or take a picture to remember the layout.</w:t>
      </w:r>
    </w:p>
    <w:p w:rsidR="00783561" w:rsidRPr="00783561" w:rsidRDefault="00783561" w:rsidP="00783561">
      <w:pPr>
        <w:ind w:left="360"/>
        <w:rPr>
          <w:rFonts w:ascii="Times New Roman" w:hAnsi="Times New Roman" w:cs="Times New Roman"/>
          <w:i/>
          <w:sz w:val="28"/>
          <w:szCs w:val="28"/>
        </w:rPr>
      </w:pPr>
    </w:p>
    <w:p w:rsidR="00783561" w:rsidRPr="00783561" w:rsidRDefault="00783561" w:rsidP="00783561">
      <w:pPr>
        <w:ind w:left="360"/>
        <w:rPr>
          <w:rFonts w:ascii="Times New Roman" w:hAnsi="Times New Roman" w:cs="Times New Roman"/>
          <w:i/>
          <w:sz w:val="28"/>
          <w:szCs w:val="28"/>
        </w:rPr>
      </w:pPr>
    </w:p>
    <w:p w:rsidR="00F659BA" w:rsidRDefault="00F659BA" w:rsidP="000707C3">
      <w:pPr>
        <w:rPr>
          <w:rFonts w:ascii="Times New Roman" w:hAnsi="Times New Roman" w:cs="Times New Roman"/>
          <w:sz w:val="28"/>
          <w:szCs w:val="28"/>
        </w:rPr>
      </w:pPr>
    </w:p>
    <w:p w:rsidR="00F659BA" w:rsidRDefault="00F659BA" w:rsidP="000707C3">
      <w:pPr>
        <w:rPr>
          <w:rFonts w:ascii="Times New Roman" w:hAnsi="Times New Roman" w:cs="Times New Roman"/>
          <w:sz w:val="28"/>
          <w:szCs w:val="28"/>
        </w:rPr>
      </w:pPr>
    </w:p>
    <w:p w:rsidR="00F659BA" w:rsidRDefault="00F659BA" w:rsidP="000707C3">
      <w:pPr>
        <w:rPr>
          <w:rFonts w:ascii="Times New Roman" w:hAnsi="Times New Roman" w:cs="Times New Roman"/>
          <w:sz w:val="28"/>
          <w:szCs w:val="28"/>
        </w:rPr>
      </w:pPr>
    </w:p>
    <w:p w:rsidR="00F659BA" w:rsidRPr="00F659BA" w:rsidRDefault="00F659BA" w:rsidP="000707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707C3" w:rsidRPr="00F659BA" w:rsidRDefault="000707C3" w:rsidP="000707C3">
      <w:pPr>
        <w:rPr>
          <w:rFonts w:ascii="Times New Roman" w:hAnsi="Times New Roman" w:cs="Times New Roman"/>
          <w:b/>
          <w:sz w:val="28"/>
          <w:szCs w:val="28"/>
        </w:rPr>
      </w:pPr>
      <w:r w:rsidRPr="00F659BA">
        <w:rPr>
          <w:rFonts w:ascii="Times New Roman" w:hAnsi="Times New Roman" w:cs="Times New Roman"/>
          <w:b/>
          <w:sz w:val="28"/>
          <w:szCs w:val="28"/>
        </w:rPr>
        <w:tab/>
      </w:r>
    </w:p>
    <w:sectPr w:rsidR="000707C3" w:rsidRPr="00F659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26457"/>
    <w:multiLevelType w:val="hybridMultilevel"/>
    <w:tmpl w:val="74F41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9223EB"/>
    <w:multiLevelType w:val="hybridMultilevel"/>
    <w:tmpl w:val="3D740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7C3"/>
    <w:rsid w:val="000707C3"/>
    <w:rsid w:val="005E659D"/>
    <w:rsid w:val="00783561"/>
    <w:rsid w:val="008463D4"/>
    <w:rsid w:val="009A3C62"/>
    <w:rsid w:val="00B4127D"/>
    <w:rsid w:val="00CD386D"/>
    <w:rsid w:val="00D37FED"/>
    <w:rsid w:val="00F341D7"/>
    <w:rsid w:val="00F6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07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0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9638473C</Template>
  <TotalTime>53</TotalTime>
  <Pages>3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 freeman</dc:creator>
  <cp:lastModifiedBy>felicia freeman</cp:lastModifiedBy>
  <cp:revision>4</cp:revision>
  <dcterms:created xsi:type="dcterms:W3CDTF">2011-10-13T13:14:00Z</dcterms:created>
  <dcterms:modified xsi:type="dcterms:W3CDTF">2011-10-13T14:07:00Z</dcterms:modified>
</cp:coreProperties>
</file>